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C05FAB" w:rsidRPr="00E974D2" w:rsidTr="00873E2E">
        <w:tc>
          <w:tcPr>
            <w:tcW w:w="5353" w:type="dxa"/>
          </w:tcPr>
          <w:p w:rsidR="00C05FAB" w:rsidRPr="00E974D2" w:rsidRDefault="00C05FAB" w:rsidP="00873E2E"/>
        </w:tc>
        <w:tc>
          <w:tcPr>
            <w:tcW w:w="4394" w:type="dxa"/>
          </w:tcPr>
          <w:p w:rsidR="00C05FAB" w:rsidRPr="006B4626" w:rsidRDefault="00C05FAB" w:rsidP="00873E2E">
            <w:pPr>
              <w:rPr>
                <w:b/>
                <w:u w:val="singl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30F5A5D" wp14:editId="2F0A9121">
                  <wp:extent cx="1903095" cy="1696720"/>
                  <wp:effectExtent l="0" t="0" r="1905" b="0"/>
                  <wp:docPr id="1" name="Рисунок 1" descr="Описание: C:\Users\User\Desktop\Сканы\положение 2007 1 ст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Сканы\положение 2007 1 стр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8" t="2229" r="14067" b="7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05FAB" w:rsidRDefault="00C05FAB" w:rsidP="00C05FAB">
      <w:pPr>
        <w:pStyle w:val="p4"/>
        <w:spacing w:before="0" w:beforeAutospacing="0" w:after="0" w:afterAutospacing="0"/>
        <w:ind w:firstLine="165"/>
        <w:jc w:val="center"/>
        <w:rPr>
          <w:rStyle w:val="ft3"/>
          <w:b/>
          <w:bCs/>
          <w:color w:val="000000"/>
          <w:sz w:val="32"/>
          <w:szCs w:val="32"/>
        </w:rPr>
      </w:pPr>
    </w:p>
    <w:p w:rsidR="00C05FAB" w:rsidRPr="003749E1" w:rsidRDefault="00C05FAB" w:rsidP="00C05FAB">
      <w:pPr>
        <w:pStyle w:val="p4"/>
        <w:spacing w:before="0" w:beforeAutospacing="0" w:after="0" w:afterAutospacing="0"/>
        <w:ind w:firstLine="165"/>
        <w:jc w:val="center"/>
        <w:rPr>
          <w:b/>
          <w:bCs/>
          <w:color w:val="000000"/>
          <w:sz w:val="28"/>
          <w:szCs w:val="28"/>
        </w:rPr>
      </w:pPr>
      <w:r>
        <w:rPr>
          <w:rStyle w:val="ft3"/>
          <w:b/>
          <w:bCs/>
          <w:color w:val="000000"/>
          <w:sz w:val="28"/>
          <w:szCs w:val="28"/>
        </w:rPr>
        <w:t xml:space="preserve">План </w:t>
      </w:r>
      <w:r w:rsidRPr="003749E1">
        <w:rPr>
          <w:rStyle w:val="ft3"/>
          <w:b/>
          <w:bCs/>
          <w:color w:val="000000"/>
          <w:sz w:val="28"/>
          <w:szCs w:val="28"/>
        </w:rPr>
        <w:t xml:space="preserve"> работ</w:t>
      </w:r>
      <w:r>
        <w:rPr>
          <w:rStyle w:val="ft3"/>
          <w:b/>
          <w:bCs/>
          <w:color w:val="000000"/>
          <w:sz w:val="28"/>
          <w:szCs w:val="28"/>
        </w:rPr>
        <w:t>ы</w:t>
      </w:r>
      <w:r w:rsidRPr="003749E1">
        <w:rPr>
          <w:rStyle w:val="ft3"/>
          <w:b/>
          <w:bCs/>
          <w:color w:val="000000"/>
          <w:sz w:val="28"/>
          <w:szCs w:val="28"/>
        </w:rPr>
        <w:t xml:space="preserve"> </w:t>
      </w:r>
      <w:r w:rsidRPr="003749E1">
        <w:rPr>
          <w:rStyle w:val="ft4"/>
          <w:b/>
          <w:bCs/>
          <w:color w:val="000000"/>
          <w:sz w:val="28"/>
          <w:szCs w:val="28"/>
        </w:rPr>
        <w:t>комиссии</w:t>
      </w:r>
      <w:r w:rsidRPr="003749E1">
        <w:rPr>
          <w:b/>
          <w:bCs/>
          <w:color w:val="000000"/>
          <w:sz w:val="28"/>
          <w:szCs w:val="28"/>
        </w:rPr>
        <w:t xml:space="preserve"> </w:t>
      </w:r>
    </w:p>
    <w:p w:rsidR="00C05FAB" w:rsidRPr="003749E1" w:rsidRDefault="00C05FAB" w:rsidP="00C05FAB">
      <w:pPr>
        <w:pStyle w:val="p4"/>
        <w:spacing w:before="0" w:beforeAutospacing="0" w:after="0" w:afterAutospacing="0"/>
        <w:ind w:firstLine="165"/>
        <w:jc w:val="center"/>
        <w:rPr>
          <w:rStyle w:val="ft4"/>
          <w:b/>
          <w:bCs/>
          <w:color w:val="000000"/>
          <w:sz w:val="28"/>
          <w:szCs w:val="28"/>
        </w:rPr>
      </w:pPr>
      <w:r w:rsidRPr="003749E1">
        <w:rPr>
          <w:b/>
          <w:bCs/>
          <w:color w:val="000000"/>
          <w:sz w:val="28"/>
          <w:szCs w:val="28"/>
        </w:rPr>
        <w:t>по противодействию коррупции</w:t>
      </w:r>
    </w:p>
    <w:p w:rsidR="00C05FAB" w:rsidRPr="003749E1" w:rsidRDefault="00C05FAB" w:rsidP="00C05FAB">
      <w:pPr>
        <w:ind w:firstLine="709"/>
        <w:jc w:val="center"/>
        <w:rPr>
          <w:b/>
          <w:bCs/>
          <w:sz w:val="28"/>
          <w:szCs w:val="28"/>
        </w:rPr>
      </w:pPr>
      <w:r w:rsidRPr="003749E1">
        <w:rPr>
          <w:b/>
          <w:bCs/>
          <w:sz w:val="28"/>
          <w:szCs w:val="28"/>
        </w:rPr>
        <w:t>бюджетного учреждения спортивная школа «Олимп»</w:t>
      </w:r>
    </w:p>
    <w:p w:rsidR="00C05FAB" w:rsidRPr="003749E1" w:rsidRDefault="00C05FAB" w:rsidP="00C05FAB">
      <w:pPr>
        <w:ind w:firstLine="709"/>
        <w:jc w:val="center"/>
        <w:rPr>
          <w:b/>
          <w:bCs/>
          <w:sz w:val="28"/>
          <w:szCs w:val="28"/>
        </w:rPr>
      </w:pPr>
      <w:r w:rsidRPr="003749E1">
        <w:rPr>
          <w:b/>
          <w:bCs/>
          <w:sz w:val="28"/>
          <w:szCs w:val="28"/>
        </w:rPr>
        <w:t xml:space="preserve"> Вологодского муниципального района</w:t>
      </w:r>
    </w:p>
    <w:p w:rsidR="00C05FAB" w:rsidRDefault="00C05FAB" w:rsidP="00C05FAB">
      <w:pPr>
        <w:ind w:firstLine="709"/>
        <w:jc w:val="center"/>
        <w:rPr>
          <w:b/>
          <w:bCs/>
          <w:sz w:val="28"/>
          <w:szCs w:val="28"/>
        </w:rPr>
      </w:pPr>
      <w:r w:rsidRPr="003749E1">
        <w:rPr>
          <w:b/>
          <w:bCs/>
          <w:sz w:val="28"/>
          <w:szCs w:val="28"/>
        </w:rPr>
        <w:t>(БУ СШ «Олимп» ВМР)</w:t>
      </w:r>
    </w:p>
    <w:p w:rsidR="00C05FAB" w:rsidRDefault="00C05FAB" w:rsidP="00C05FAB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5"/>
        <w:tblW w:w="10524" w:type="dxa"/>
        <w:tblInd w:w="-743" w:type="dxa"/>
        <w:tblLook w:val="04A0" w:firstRow="1" w:lastRow="0" w:firstColumn="1" w:lastColumn="0" w:noHBand="0" w:noVBand="1"/>
      </w:tblPr>
      <w:tblGrid>
        <w:gridCol w:w="959"/>
        <w:gridCol w:w="4995"/>
        <w:gridCol w:w="2393"/>
        <w:gridCol w:w="2177"/>
      </w:tblGrid>
      <w:tr w:rsidR="00F50D3C" w:rsidTr="00744732">
        <w:tc>
          <w:tcPr>
            <w:tcW w:w="959" w:type="dxa"/>
          </w:tcPr>
          <w:p w:rsidR="0099244E" w:rsidRDefault="0099244E">
            <w:r>
              <w:t>№</w:t>
            </w:r>
          </w:p>
        </w:tc>
        <w:tc>
          <w:tcPr>
            <w:tcW w:w="4995" w:type="dxa"/>
          </w:tcPr>
          <w:p w:rsidR="0099244E" w:rsidRDefault="0099244E">
            <w:r>
              <w:t>Наименование мероприятия</w:t>
            </w:r>
          </w:p>
        </w:tc>
        <w:tc>
          <w:tcPr>
            <w:tcW w:w="2393" w:type="dxa"/>
          </w:tcPr>
          <w:p w:rsidR="0099244E" w:rsidRDefault="0099244E">
            <w:r>
              <w:t xml:space="preserve"> Сроки реализации</w:t>
            </w:r>
          </w:p>
        </w:tc>
        <w:tc>
          <w:tcPr>
            <w:tcW w:w="2177" w:type="dxa"/>
          </w:tcPr>
          <w:p w:rsidR="0099244E" w:rsidRDefault="0099244E">
            <w:r>
              <w:t xml:space="preserve"> Исполнитель</w:t>
            </w:r>
          </w:p>
          <w:p w:rsidR="00C63945" w:rsidRDefault="00C63945"/>
        </w:tc>
      </w:tr>
      <w:tr w:rsidR="00F50D3C" w:rsidTr="00744732">
        <w:tc>
          <w:tcPr>
            <w:tcW w:w="959" w:type="dxa"/>
          </w:tcPr>
          <w:p w:rsidR="0099244E" w:rsidRDefault="00256B97">
            <w:r>
              <w:t xml:space="preserve">1. </w:t>
            </w:r>
          </w:p>
        </w:tc>
        <w:tc>
          <w:tcPr>
            <w:tcW w:w="4995" w:type="dxa"/>
          </w:tcPr>
          <w:p w:rsidR="0099244E" w:rsidRDefault="00256B97">
            <w:r>
              <w:t>Утверждение плана работы комиссии на 2017-2018 г.</w:t>
            </w:r>
          </w:p>
        </w:tc>
        <w:tc>
          <w:tcPr>
            <w:tcW w:w="2393" w:type="dxa"/>
          </w:tcPr>
          <w:p w:rsidR="0099244E" w:rsidRDefault="00256B97">
            <w:r>
              <w:t>Сентябрь 2017 г.</w:t>
            </w:r>
          </w:p>
        </w:tc>
        <w:tc>
          <w:tcPr>
            <w:tcW w:w="2177" w:type="dxa"/>
          </w:tcPr>
          <w:p w:rsidR="0099244E" w:rsidRDefault="00256B97">
            <w:r>
              <w:t>Члены комиссии</w:t>
            </w:r>
          </w:p>
        </w:tc>
      </w:tr>
      <w:tr w:rsidR="00F50D3C" w:rsidTr="00744732">
        <w:tc>
          <w:tcPr>
            <w:tcW w:w="959" w:type="dxa"/>
          </w:tcPr>
          <w:p w:rsidR="0099244E" w:rsidRDefault="00256B97" w:rsidP="00256B97">
            <w:r>
              <w:t xml:space="preserve">2. </w:t>
            </w:r>
          </w:p>
        </w:tc>
        <w:tc>
          <w:tcPr>
            <w:tcW w:w="4995" w:type="dxa"/>
          </w:tcPr>
          <w:p w:rsidR="0099244E" w:rsidRDefault="00256B97">
            <w:r>
              <w:t>Ежегодное ознакомление работников учрежден</w:t>
            </w:r>
            <w:r>
              <w:t>ия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393" w:type="dxa"/>
          </w:tcPr>
          <w:p w:rsidR="0099244E" w:rsidRDefault="00256B97">
            <w:r>
              <w:t>При приеме на работу</w:t>
            </w:r>
          </w:p>
        </w:tc>
        <w:tc>
          <w:tcPr>
            <w:tcW w:w="2177" w:type="dxa"/>
          </w:tcPr>
          <w:p w:rsidR="0099244E" w:rsidRDefault="00256B97">
            <w:r>
              <w:t>Секретарь комиссии</w:t>
            </w:r>
          </w:p>
        </w:tc>
      </w:tr>
      <w:tr w:rsidR="00F50D3C" w:rsidTr="00744732">
        <w:tc>
          <w:tcPr>
            <w:tcW w:w="959" w:type="dxa"/>
          </w:tcPr>
          <w:p w:rsidR="0099244E" w:rsidRDefault="00256B97">
            <w:r>
              <w:t>3.</w:t>
            </w:r>
          </w:p>
        </w:tc>
        <w:tc>
          <w:tcPr>
            <w:tcW w:w="4995" w:type="dxa"/>
          </w:tcPr>
          <w:p w:rsidR="0099244E" w:rsidRDefault="00580E0B" w:rsidP="005F1918">
            <w:r>
              <w:t>Информирование сотрудников о наличии телефонов «горячей линии» пр</w:t>
            </w:r>
            <w:r w:rsidR="005F1918">
              <w:t>о</w:t>
            </w:r>
            <w:r>
              <w:t xml:space="preserve">куратуры ВМР бля более </w:t>
            </w:r>
            <w:r w:rsidR="005F1918">
              <w:t xml:space="preserve">активного </w:t>
            </w:r>
            <w:r w:rsidR="00332075">
              <w:t>привлечения общественности к борьбе с коррупцией</w:t>
            </w:r>
            <w:r>
              <w:t xml:space="preserve"> </w:t>
            </w:r>
          </w:p>
        </w:tc>
        <w:tc>
          <w:tcPr>
            <w:tcW w:w="2393" w:type="dxa"/>
          </w:tcPr>
          <w:p w:rsidR="0099244E" w:rsidRDefault="00332075">
            <w:r>
              <w:t xml:space="preserve">Постоянно </w:t>
            </w:r>
          </w:p>
        </w:tc>
        <w:tc>
          <w:tcPr>
            <w:tcW w:w="2177" w:type="dxa"/>
          </w:tcPr>
          <w:p w:rsidR="0099244E" w:rsidRDefault="00332075">
            <w:r>
              <w:t xml:space="preserve">Председатель </w:t>
            </w:r>
          </w:p>
        </w:tc>
      </w:tr>
      <w:tr w:rsidR="00F50D3C" w:rsidTr="00744732">
        <w:tc>
          <w:tcPr>
            <w:tcW w:w="959" w:type="dxa"/>
          </w:tcPr>
          <w:p w:rsidR="0099244E" w:rsidRDefault="00332075" w:rsidP="00332075">
            <w:r>
              <w:t xml:space="preserve">4. </w:t>
            </w:r>
          </w:p>
        </w:tc>
        <w:tc>
          <w:tcPr>
            <w:tcW w:w="4995" w:type="dxa"/>
          </w:tcPr>
          <w:p w:rsidR="0099244E" w:rsidRDefault="00332075">
            <w:r>
              <w:t>Проведение заседаний</w:t>
            </w:r>
            <w:r>
              <w:t xml:space="preserve"> комиссии </w:t>
            </w:r>
          </w:p>
        </w:tc>
        <w:tc>
          <w:tcPr>
            <w:tcW w:w="2393" w:type="dxa"/>
          </w:tcPr>
          <w:p w:rsidR="0099244E" w:rsidRDefault="00332075">
            <w:r>
              <w:t>Не менее 2-х раз в учебный год</w:t>
            </w:r>
          </w:p>
          <w:p w:rsidR="00332075" w:rsidRDefault="00332075">
            <w:r>
              <w:t>(сентябрь, май)</w:t>
            </w:r>
          </w:p>
        </w:tc>
        <w:tc>
          <w:tcPr>
            <w:tcW w:w="2177" w:type="dxa"/>
          </w:tcPr>
          <w:p w:rsidR="0099244E" w:rsidRDefault="00F50D3C">
            <w:r>
              <w:t>Члены комиссии</w:t>
            </w:r>
          </w:p>
        </w:tc>
      </w:tr>
      <w:tr w:rsidR="00F50D3C" w:rsidTr="00744732">
        <w:tc>
          <w:tcPr>
            <w:tcW w:w="959" w:type="dxa"/>
          </w:tcPr>
          <w:p w:rsidR="0099244E" w:rsidRDefault="00F50D3C" w:rsidP="00F50D3C">
            <w:r>
              <w:t xml:space="preserve">5. </w:t>
            </w:r>
          </w:p>
        </w:tc>
        <w:tc>
          <w:tcPr>
            <w:tcW w:w="4995" w:type="dxa"/>
          </w:tcPr>
          <w:p w:rsidR="0099244E" w:rsidRDefault="00F50D3C">
            <w:r>
              <w:t>Проведение рассмотрения жалоб и обращений г</w:t>
            </w:r>
            <w:r>
              <w:t>раждан на действия (бездействия)</w:t>
            </w:r>
            <w:r>
              <w:t xml:space="preserve"> администрации</w:t>
            </w:r>
            <w:r>
              <w:t xml:space="preserve"> или других сотрудников учреждения о фактах коррупции</w:t>
            </w:r>
            <w:r w:rsidR="00D252A5">
              <w:t xml:space="preserve"> и их проверки</w:t>
            </w:r>
          </w:p>
        </w:tc>
        <w:tc>
          <w:tcPr>
            <w:tcW w:w="2393" w:type="dxa"/>
          </w:tcPr>
          <w:p w:rsidR="0099244E" w:rsidRDefault="00D252A5">
            <w:r>
              <w:t>По мере поступления</w:t>
            </w:r>
          </w:p>
        </w:tc>
        <w:tc>
          <w:tcPr>
            <w:tcW w:w="2177" w:type="dxa"/>
          </w:tcPr>
          <w:p w:rsidR="0099244E" w:rsidRDefault="00D252A5">
            <w:r>
              <w:t>Члены комиссии</w:t>
            </w:r>
          </w:p>
        </w:tc>
      </w:tr>
      <w:tr w:rsidR="00F50D3C" w:rsidTr="00744732">
        <w:tc>
          <w:tcPr>
            <w:tcW w:w="959" w:type="dxa"/>
          </w:tcPr>
          <w:p w:rsidR="0099244E" w:rsidRDefault="00D252A5">
            <w:r>
              <w:t xml:space="preserve">6. </w:t>
            </w:r>
          </w:p>
        </w:tc>
        <w:tc>
          <w:tcPr>
            <w:tcW w:w="4995" w:type="dxa"/>
          </w:tcPr>
          <w:p w:rsidR="00744732" w:rsidRDefault="00D252A5" w:rsidP="00D252A5">
            <w:r>
              <w:t xml:space="preserve">Анализ деятельности учреждения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393" w:type="dxa"/>
          </w:tcPr>
          <w:p w:rsidR="0099244E" w:rsidRDefault="00744732">
            <w:r>
              <w:t>Раз в полугодие</w:t>
            </w:r>
          </w:p>
        </w:tc>
        <w:tc>
          <w:tcPr>
            <w:tcW w:w="2177" w:type="dxa"/>
          </w:tcPr>
          <w:p w:rsidR="0099244E" w:rsidRDefault="00D252A5">
            <w:r>
              <w:t>Члены комиссии</w:t>
            </w:r>
          </w:p>
        </w:tc>
      </w:tr>
      <w:tr w:rsidR="00744732" w:rsidTr="00744732">
        <w:tc>
          <w:tcPr>
            <w:tcW w:w="959" w:type="dxa"/>
          </w:tcPr>
          <w:p w:rsidR="00744732" w:rsidRDefault="00744732">
            <w:r>
              <w:t>7.</w:t>
            </w:r>
          </w:p>
        </w:tc>
        <w:tc>
          <w:tcPr>
            <w:tcW w:w="4995" w:type="dxa"/>
          </w:tcPr>
          <w:p w:rsidR="00744732" w:rsidRDefault="00744732"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учреждении</w:t>
            </w:r>
          </w:p>
        </w:tc>
        <w:tc>
          <w:tcPr>
            <w:tcW w:w="2393" w:type="dxa"/>
          </w:tcPr>
          <w:p w:rsidR="00744732" w:rsidRDefault="00744732" w:rsidP="00873E2E">
            <w:r>
              <w:t xml:space="preserve">Постоянно </w:t>
            </w:r>
          </w:p>
        </w:tc>
        <w:tc>
          <w:tcPr>
            <w:tcW w:w="2177" w:type="dxa"/>
          </w:tcPr>
          <w:p w:rsidR="00744732" w:rsidRDefault="00744732" w:rsidP="00873E2E">
            <w:r>
              <w:t xml:space="preserve">Председатель </w:t>
            </w:r>
          </w:p>
        </w:tc>
      </w:tr>
      <w:tr w:rsidR="00744732" w:rsidTr="00744732">
        <w:tc>
          <w:tcPr>
            <w:tcW w:w="959" w:type="dxa"/>
          </w:tcPr>
          <w:p w:rsidR="00744732" w:rsidRDefault="00744732">
            <w:r>
              <w:t>8.</w:t>
            </w:r>
          </w:p>
        </w:tc>
        <w:tc>
          <w:tcPr>
            <w:tcW w:w="4995" w:type="dxa"/>
          </w:tcPr>
          <w:p w:rsidR="00744732" w:rsidRDefault="00FB0131" w:rsidP="00FB0131">
            <w:r>
              <w:t>Подготовка ежегодного отчета о проводимой работе и достигнутых результатах в сфере противодействия коррупции</w:t>
            </w:r>
          </w:p>
        </w:tc>
        <w:tc>
          <w:tcPr>
            <w:tcW w:w="2393" w:type="dxa"/>
          </w:tcPr>
          <w:p w:rsidR="00744732" w:rsidRDefault="00C63945" w:rsidP="00873E2E">
            <w:r>
              <w:t xml:space="preserve">Май </w:t>
            </w:r>
          </w:p>
        </w:tc>
        <w:tc>
          <w:tcPr>
            <w:tcW w:w="2177" w:type="dxa"/>
          </w:tcPr>
          <w:p w:rsidR="00744732" w:rsidRDefault="00C63945" w:rsidP="00873E2E">
            <w:r>
              <w:t>Председатель</w:t>
            </w:r>
          </w:p>
        </w:tc>
      </w:tr>
    </w:tbl>
    <w:p w:rsidR="008F18BC" w:rsidRDefault="008F18BC"/>
    <w:sectPr w:rsidR="008F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D4"/>
    <w:rsid w:val="0009530E"/>
    <w:rsid w:val="00256B97"/>
    <w:rsid w:val="00332075"/>
    <w:rsid w:val="00580E0B"/>
    <w:rsid w:val="005F1918"/>
    <w:rsid w:val="00630917"/>
    <w:rsid w:val="0065359F"/>
    <w:rsid w:val="00744732"/>
    <w:rsid w:val="008F18BC"/>
    <w:rsid w:val="0099244E"/>
    <w:rsid w:val="00C05FAB"/>
    <w:rsid w:val="00C63945"/>
    <w:rsid w:val="00D252A5"/>
    <w:rsid w:val="00E364D4"/>
    <w:rsid w:val="00F07889"/>
    <w:rsid w:val="00F50D3C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05FAB"/>
    <w:pPr>
      <w:spacing w:before="100" w:beforeAutospacing="1" w:after="100" w:afterAutospacing="1"/>
    </w:pPr>
  </w:style>
  <w:style w:type="character" w:customStyle="1" w:styleId="ft3">
    <w:name w:val="ft3"/>
    <w:basedOn w:val="a0"/>
    <w:rsid w:val="00C05FAB"/>
  </w:style>
  <w:style w:type="character" w:customStyle="1" w:styleId="ft4">
    <w:name w:val="ft4"/>
    <w:basedOn w:val="a0"/>
    <w:rsid w:val="00C05FAB"/>
  </w:style>
  <w:style w:type="paragraph" w:styleId="a3">
    <w:name w:val="Balloon Text"/>
    <w:basedOn w:val="a"/>
    <w:link w:val="a4"/>
    <w:uiPriority w:val="99"/>
    <w:semiHidden/>
    <w:unhideWhenUsed/>
    <w:rsid w:val="00C05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A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9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05FAB"/>
    <w:pPr>
      <w:spacing w:before="100" w:beforeAutospacing="1" w:after="100" w:afterAutospacing="1"/>
    </w:pPr>
  </w:style>
  <w:style w:type="character" w:customStyle="1" w:styleId="ft3">
    <w:name w:val="ft3"/>
    <w:basedOn w:val="a0"/>
    <w:rsid w:val="00C05FAB"/>
  </w:style>
  <w:style w:type="character" w:customStyle="1" w:styleId="ft4">
    <w:name w:val="ft4"/>
    <w:basedOn w:val="a0"/>
    <w:rsid w:val="00C05FAB"/>
  </w:style>
  <w:style w:type="paragraph" w:styleId="a3">
    <w:name w:val="Balloon Text"/>
    <w:basedOn w:val="a"/>
    <w:link w:val="a4"/>
    <w:uiPriority w:val="99"/>
    <w:semiHidden/>
    <w:unhideWhenUsed/>
    <w:rsid w:val="00C05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A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9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2018-06-26T12:18:00Z</dcterms:created>
  <dcterms:modified xsi:type="dcterms:W3CDTF">2018-06-26T12:52:00Z</dcterms:modified>
</cp:coreProperties>
</file>