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7C" w:rsidRDefault="001F097C" w:rsidP="001F097C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Федеральный закон "О противодействии коррупции" от 25.12.2008 N 273-ФЗ (последняя редакция)</w:t>
      </w:r>
    </w:p>
    <w:p w:rsidR="001F097C" w:rsidRDefault="001F097C" w:rsidP="001F097C">
      <w:r w:rsidRPr="001F097C">
        <w:t xml:space="preserve"> </w:t>
      </w:r>
      <w:hyperlink r:id="rId5" w:history="1">
        <w:r w:rsidRPr="00E94E48">
          <w:rPr>
            <w:rStyle w:val="a5"/>
          </w:rPr>
          <w:t>http://www.consultant.ru/document/cons_doc_LAW_82959/</w:t>
        </w:r>
      </w:hyperlink>
    </w:p>
    <w:p w:rsidR="001F097C" w:rsidRPr="001F097C" w:rsidRDefault="001F097C" w:rsidP="001F097C">
      <w:pPr>
        <w:pStyle w:val="3"/>
        <w:shd w:val="clear" w:color="auto" w:fill="FFFFFF"/>
        <w:rPr>
          <w:rStyle w:val="a6"/>
          <w:b/>
          <w:bCs/>
          <w:color w:val="auto"/>
          <w:sz w:val="21"/>
          <w:szCs w:val="21"/>
        </w:rPr>
      </w:pPr>
      <w:r w:rsidRPr="001F097C">
        <w:rPr>
          <w:rStyle w:val="a6"/>
          <w:b/>
          <w:bCs/>
          <w:color w:val="auto"/>
          <w:sz w:val="21"/>
          <w:szCs w:val="21"/>
        </w:rPr>
        <w:t>Указ Президента РФ от 2 апреля 2013 г. № 309 «О мерах по реализации отдельных положений Федерального закона «О противодействии коррупции»</w:t>
      </w:r>
      <w:r w:rsidRPr="001F097C">
        <w:rPr>
          <w:color w:val="auto"/>
          <w:sz w:val="21"/>
          <w:szCs w:val="21"/>
        </w:rPr>
        <w:br/>
      </w:r>
    </w:p>
    <w:p w:rsidR="001F097C" w:rsidRPr="001F097C" w:rsidRDefault="001F097C" w:rsidP="001F097C">
      <w:pPr>
        <w:pStyle w:val="3"/>
        <w:shd w:val="clear" w:color="auto" w:fill="FFFFFF"/>
        <w:rPr>
          <w:rStyle w:val="a6"/>
          <w:b/>
          <w:bCs/>
          <w:color w:val="7030A0"/>
          <w:sz w:val="21"/>
          <w:szCs w:val="21"/>
        </w:rPr>
      </w:pPr>
      <w:hyperlink r:id="rId6" w:anchor="0" w:history="1">
        <w:r w:rsidRPr="001F097C">
          <w:rPr>
            <w:rStyle w:val="a5"/>
            <w:color w:val="7030A0"/>
            <w:sz w:val="21"/>
            <w:szCs w:val="21"/>
          </w:rPr>
          <w:t>http://www.consultant.ru/con</w:t>
        </w:r>
        <w:bookmarkStart w:id="0" w:name="_GoBack"/>
        <w:bookmarkEnd w:id="0"/>
        <w:r w:rsidRPr="001F097C">
          <w:rPr>
            <w:rStyle w:val="a5"/>
            <w:color w:val="7030A0"/>
            <w:sz w:val="21"/>
            <w:szCs w:val="21"/>
          </w:rPr>
          <w:t>s</w:t>
        </w:r>
        <w:r w:rsidRPr="001F097C">
          <w:rPr>
            <w:rStyle w:val="a5"/>
            <w:color w:val="7030A0"/>
            <w:sz w:val="21"/>
            <w:szCs w:val="21"/>
          </w:rPr>
          <w:t>/cgi/online.cgi?req=doc&amp;base=LAW&amp;n=213169&amp;fld=134&amp;dst=1000000001,0&amp;rnd=0.2805385938963606#0</w:t>
        </w:r>
      </w:hyperlink>
    </w:p>
    <w:p w:rsidR="001F097C" w:rsidRPr="001F097C" w:rsidRDefault="001F097C" w:rsidP="001F097C">
      <w:pPr>
        <w:rPr>
          <w:color w:val="7030A0"/>
        </w:rPr>
      </w:pPr>
    </w:p>
    <w:p w:rsidR="001F097C" w:rsidRPr="00705FD3" w:rsidRDefault="001F097C" w:rsidP="001F097C"/>
    <w:sectPr w:rsidR="001F097C" w:rsidRPr="00705FD3" w:rsidSect="00705F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5"/>
    <w:rsid w:val="001F097C"/>
    <w:rsid w:val="004277D0"/>
    <w:rsid w:val="00487B54"/>
    <w:rsid w:val="00630917"/>
    <w:rsid w:val="0065359F"/>
    <w:rsid w:val="00705FD3"/>
    <w:rsid w:val="008F18BC"/>
    <w:rsid w:val="009B2C93"/>
    <w:rsid w:val="00D05FD5"/>
    <w:rsid w:val="00E13EB7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F097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F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F097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F0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F097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F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F097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F0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3169&amp;fld=134&amp;dst=1000000001,0&amp;rnd=0.2805385938963606" TargetMode="Externa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2018-04-09T06:26:00Z</cp:lastPrinted>
  <dcterms:created xsi:type="dcterms:W3CDTF">2018-06-26T09:48:00Z</dcterms:created>
  <dcterms:modified xsi:type="dcterms:W3CDTF">2018-06-26T09:48:00Z</dcterms:modified>
</cp:coreProperties>
</file>